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AEDB" w14:textId="77777777" w:rsidR="002D651F" w:rsidRDefault="00C35356" w:rsidP="00C35356">
      <w:pPr>
        <w:jc w:val="center"/>
      </w:pPr>
      <w:r>
        <w:rPr>
          <w:noProof/>
        </w:rPr>
        <w:drawing>
          <wp:inline distT="0" distB="0" distL="0" distR="0" wp14:anchorId="7FCD5DCD" wp14:editId="04948F64">
            <wp:extent cx="313334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Play stack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EF68" w14:textId="77777777" w:rsidR="002D651F" w:rsidRDefault="002D651F" w:rsidP="002D651F"/>
    <w:p w14:paraId="0DC95F8C" w14:textId="77777777" w:rsidR="002D651F" w:rsidRPr="002329A5" w:rsidRDefault="002D651F" w:rsidP="00C3535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329A5">
        <w:rPr>
          <w:rFonts w:ascii="Arial" w:hAnsi="Arial" w:cs="Arial"/>
          <w:b/>
          <w:i/>
          <w:sz w:val="24"/>
          <w:szCs w:val="24"/>
          <w:u w:val="single"/>
        </w:rPr>
        <w:t xml:space="preserve">Try </w:t>
      </w:r>
      <w:r>
        <w:rPr>
          <w:rFonts w:ascii="Arial" w:hAnsi="Arial" w:cs="Arial"/>
          <w:b/>
          <w:i/>
          <w:sz w:val="24"/>
          <w:szCs w:val="24"/>
          <w:u w:val="single"/>
        </w:rPr>
        <w:t>Play</w:t>
      </w:r>
      <w:r w:rsidRPr="002329A5">
        <w:rPr>
          <w:rFonts w:ascii="Arial" w:hAnsi="Arial" w:cs="Arial"/>
          <w:b/>
          <w:i/>
          <w:sz w:val="24"/>
          <w:szCs w:val="24"/>
          <w:u w:val="single"/>
        </w:rPr>
        <w:t xml:space="preserve"> Curriculum</w:t>
      </w:r>
    </w:p>
    <w:p w14:paraId="01632D85" w14:textId="77777777" w:rsidR="00C35356" w:rsidRPr="00FE2D28" w:rsidRDefault="002D651F" w:rsidP="00C35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5356">
        <w:rPr>
          <w:rFonts w:ascii="Arial" w:hAnsi="Arial" w:cs="Arial"/>
          <w:sz w:val="24"/>
          <w:szCs w:val="24"/>
        </w:rPr>
        <w:t>“Try Play</w:t>
      </w:r>
      <w:r w:rsidR="00C35356">
        <w:rPr>
          <w:rFonts w:ascii="Arial" w:hAnsi="Arial" w:cs="Arial"/>
          <w:sz w:val="24"/>
          <w:szCs w:val="24"/>
        </w:rPr>
        <w:t xml:space="preserve">” </w:t>
      </w:r>
      <w:r w:rsidR="00C35356" w:rsidRPr="00C35356">
        <w:rPr>
          <w:rStyle w:val="m3990934084594077771pb"/>
          <w:rFonts w:ascii="Arial" w:hAnsi="Arial" w:cs="Arial"/>
          <w:iCs/>
          <w:color w:val="000000"/>
          <w:sz w:val="24"/>
          <w:szCs w:val="24"/>
        </w:rPr>
        <w:t>is a fun and engaging program offered as a follow-up to Try Tennis that allows players to learn the ins-and-outs of match</w:t>
      </w:r>
      <w:r w:rsidR="00C35356" w:rsidRPr="00C35356">
        <w:rPr>
          <w:rStyle w:val="m3990934084594077771pb"/>
          <w:rFonts w:ascii="Arial" w:hAnsi="Arial" w:cs="Arial"/>
          <w:iCs/>
          <w:color w:val="000000"/>
        </w:rPr>
        <w:t xml:space="preserve"> </w:t>
      </w:r>
      <w:r w:rsidR="00C35356" w:rsidRPr="00C35356">
        <w:rPr>
          <w:rStyle w:val="m3990934084594077771pb"/>
          <w:rFonts w:ascii="Arial" w:hAnsi="Arial" w:cs="Arial"/>
          <w:iCs/>
          <w:color w:val="000000"/>
          <w:sz w:val="24"/>
          <w:szCs w:val="24"/>
        </w:rPr>
        <w:t>play. This program is a "play-to-learn" session for adult beginner players that want to build confidence in their newly learned skills and is the perfect next step in getting comfortable with match play.</w:t>
      </w:r>
      <w:r w:rsidR="00C35356">
        <w:rPr>
          <w:rStyle w:val="m3990934084594077771pb"/>
          <w:rFonts w:ascii="Arial" w:hAnsi="Arial" w:cs="Arial"/>
          <w:iCs/>
          <w:color w:val="000000"/>
          <w:sz w:val="24"/>
          <w:szCs w:val="24"/>
        </w:rPr>
        <w:t xml:space="preserve"> </w:t>
      </w:r>
      <w:r w:rsidR="00C35356" w:rsidRPr="00FE2D28">
        <w:rPr>
          <w:rFonts w:ascii="Arial" w:hAnsi="Arial" w:cs="Arial"/>
          <w:sz w:val="24"/>
          <w:szCs w:val="24"/>
        </w:rPr>
        <w:t xml:space="preserve">Your job as the instructor is to keep </w:t>
      </w:r>
      <w:r w:rsidR="00C35356">
        <w:rPr>
          <w:rFonts w:ascii="Arial" w:hAnsi="Arial" w:cs="Arial"/>
          <w:sz w:val="24"/>
          <w:szCs w:val="24"/>
        </w:rPr>
        <w:t>participants</w:t>
      </w:r>
      <w:r w:rsidR="00C35356" w:rsidRPr="00FE2D28">
        <w:rPr>
          <w:rFonts w:ascii="Arial" w:hAnsi="Arial" w:cs="Arial"/>
          <w:sz w:val="24"/>
          <w:szCs w:val="24"/>
        </w:rPr>
        <w:t xml:space="preserve"> engaged and m</w:t>
      </w:r>
      <w:r w:rsidR="00C35356">
        <w:rPr>
          <w:rFonts w:ascii="Arial" w:hAnsi="Arial" w:cs="Arial"/>
          <w:sz w:val="24"/>
          <w:szCs w:val="24"/>
        </w:rPr>
        <w:t>otivated throughout the process of teaching players how to play a tennis match.</w:t>
      </w:r>
    </w:p>
    <w:p w14:paraId="54D5E882" w14:textId="77777777" w:rsidR="002D651F" w:rsidRPr="00FE2D28" w:rsidRDefault="00C35356" w:rsidP="00C35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5356">
        <w:rPr>
          <w:rStyle w:val="m3990934084594077771pb"/>
          <w:rFonts w:ascii="Arial" w:hAnsi="Arial" w:cs="Arial"/>
          <w:iCs/>
          <w:color w:val="000000"/>
          <w:sz w:val="24"/>
          <w:szCs w:val="24"/>
        </w:rPr>
        <w:t xml:space="preserve"> This program is most ideal for Try Tennis graduates as well as beginner tennis players rated 2.5 or below and are not registered in the USTA</w:t>
      </w:r>
      <w:r w:rsidRPr="00C35356">
        <w:rPr>
          <w:rStyle w:val="m3990934084594077771pb"/>
          <w:rFonts w:ascii="Arial" w:hAnsi="Arial" w:cs="Arial"/>
          <w:iCs/>
          <w:color w:val="000000"/>
        </w:rPr>
        <w:t>.</w:t>
      </w:r>
      <w:r>
        <w:rPr>
          <w:rStyle w:val="m3990934084594077771pb"/>
          <w:rFonts w:ascii="Arial" w:hAnsi="Arial" w:cs="Arial"/>
          <w:iCs/>
          <w:color w:val="000000"/>
        </w:rPr>
        <w:t xml:space="preserve"> </w:t>
      </w:r>
    </w:p>
    <w:p w14:paraId="2D45AEFA" w14:textId="77777777" w:rsidR="00C35356" w:rsidRDefault="002D651F" w:rsidP="008B0B8B">
      <w:pPr>
        <w:jc w:val="center"/>
        <w:rPr>
          <w:rFonts w:ascii="Arial" w:hAnsi="Arial" w:cs="Arial"/>
          <w:sz w:val="24"/>
          <w:szCs w:val="24"/>
        </w:rPr>
      </w:pPr>
      <w:r w:rsidRPr="00FE2D28">
        <w:rPr>
          <w:rFonts w:ascii="Arial" w:hAnsi="Arial" w:cs="Arial"/>
          <w:sz w:val="24"/>
          <w:szCs w:val="24"/>
        </w:rPr>
        <w:t xml:space="preserve">Please use the curriculum guide below as an outline for your Try </w:t>
      </w:r>
      <w:r w:rsidR="00C35356">
        <w:rPr>
          <w:rFonts w:ascii="Arial" w:hAnsi="Arial" w:cs="Arial"/>
          <w:sz w:val="24"/>
          <w:szCs w:val="24"/>
        </w:rPr>
        <w:t>Play</w:t>
      </w:r>
      <w:r w:rsidRPr="00FE2D28">
        <w:rPr>
          <w:rFonts w:ascii="Arial" w:hAnsi="Arial" w:cs="Arial"/>
          <w:sz w:val="24"/>
          <w:szCs w:val="24"/>
        </w:rPr>
        <w:t xml:space="preserve"> Program. REMINDER: Some players may develop more quickly than others. </w:t>
      </w:r>
      <w:r w:rsidR="008B0B8B" w:rsidRPr="00FE2D28">
        <w:rPr>
          <w:rFonts w:ascii="Arial" w:hAnsi="Arial" w:cs="Arial"/>
          <w:sz w:val="24"/>
          <w:szCs w:val="24"/>
        </w:rPr>
        <w:t xml:space="preserve">Use your discretion when it comes to </w:t>
      </w:r>
      <w:r w:rsidR="008B0B8B">
        <w:rPr>
          <w:rFonts w:ascii="Arial" w:hAnsi="Arial" w:cs="Arial"/>
          <w:sz w:val="24"/>
          <w:szCs w:val="24"/>
        </w:rPr>
        <w:t>how much time is needed for drills versus match play.</w:t>
      </w:r>
      <w:r w:rsidR="002301F3">
        <w:rPr>
          <w:rFonts w:ascii="Arial" w:hAnsi="Arial" w:cs="Arial"/>
          <w:sz w:val="24"/>
          <w:szCs w:val="24"/>
        </w:rPr>
        <w:t xml:space="preserve"> Each </w:t>
      </w:r>
      <w:r w:rsidR="00F02D79">
        <w:rPr>
          <w:rFonts w:ascii="Arial" w:hAnsi="Arial" w:cs="Arial"/>
          <w:sz w:val="24"/>
          <w:szCs w:val="24"/>
        </w:rPr>
        <w:t xml:space="preserve">Try Play </w:t>
      </w:r>
      <w:r w:rsidR="002301F3">
        <w:rPr>
          <w:rFonts w:ascii="Arial" w:hAnsi="Arial" w:cs="Arial"/>
          <w:sz w:val="24"/>
          <w:szCs w:val="24"/>
        </w:rPr>
        <w:t>session should be at least 6 hours in length.</w:t>
      </w:r>
    </w:p>
    <w:p w14:paraId="65567367" w14:textId="77777777" w:rsidR="008B0B8B" w:rsidRDefault="008B0B8B" w:rsidP="008B0B8B">
      <w:pPr>
        <w:jc w:val="center"/>
        <w:rPr>
          <w:rFonts w:ascii="Arial" w:hAnsi="Arial" w:cs="Arial"/>
          <w:sz w:val="24"/>
          <w:szCs w:val="24"/>
        </w:rPr>
      </w:pPr>
    </w:p>
    <w:p w14:paraId="4096144E" w14:textId="77777777" w:rsidR="000E5D2B" w:rsidRDefault="000E5D2B" w:rsidP="000E5D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Breakdown of Class 1</w:t>
      </w:r>
    </w:p>
    <w:p w14:paraId="5895BEAA" w14:textId="77777777" w:rsidR="000E5D2B" w:rsidRPr="008B0B8B" w:rsidRDefault="000E5D2B" w:rsidP="000E5D2B">
      <w:pPr>
        <w:rPr>
          <w:rFonts w:ascii="Arial" w:hAnsi="Arial" w:cs="Arial"/>
          <w:sz w:val="24"/>
          <w:szCs w:val="24"/>
          <w:u w:val="single"/>
        </w:rPr>
      </w:pPr>
      <w:r w:rsidRPr="008B0B8B">
        <w:rPr>
          <w:rFonts w:ascii="Arial" w:hAnsi="Arial" w:cs="Arial"/>
          <w:sz w:val="24"/>
          <w:szCs w:val="24"/>
          <w:u w:val="single"/>
        </w:rPr>
        <w:t>Instruction (</w:t>
      </w:r>
      <w:r>
        <w:rPr>
          <w:rFonts w:ascii="Arial" w:hAnsi="Arial" w:cs="Arial"/>
          <w:sz w:val="24"/>
          <w:szCs w:val="24"/>
          <w:u w:val="single"/>
        </w:rPr>
        <w:t>25-30</w:t>
      </w:r>
      <w:r w:rsidRPr="008B0B8B">
        <w:rPr>
          <w:rFonts w:ascii="Arial" w:hAnsi="Arial" w:cs="Arial"/>
          <w:sz w:val="24"/>
          <w:szCs w:val="24"/>
          <w:u w:val="single"/>
        </w:rPr>
        <w:t xml:space="preserve"> mins)</w:t>
      </w:r>
    </w:p>
    <w:p w14:paraId="03C060CB" w14:textId="77777777" w:rsidR="000E5D2B" w:rsidRDefault="000E5D2B" w:rsidP="000E5D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up (ball skills)</w:t>
      </w:r>
    </w:p>
    <w:p w14:paraId="064E07D8" w14:textId="77777777" w:rsidR="000E5D2B" w:rsidRDefault="000E5D2B" w:rsidP="000E5D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 focused on reviewing forehands and backhands</w:t>
      </w:r>
    </w:p>
    <w:p w14:paraId="7A8F9081" w14:textId="331E8641" w:rsidR="000E5D2B" w:rsidRDefault="000E5D2B" w:rsidP="000E5D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 of how to keep score (</w:t>
      </w:r>
      <w:r w:rsidR="0033192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oints</w:t>
      </w:r>
      <w:r w:rsidR="00331929">
        <w:rPr>
          <w:rFonts w:ascii="Arial" w:hAnsi="Arial" w:cs="Arial"/>
          <w:sz w:val="24"/>
          <w:szCs w:val="24"/>
        </w:rPr>
        <w:t xml:space="preserve"> (15, 30, 40, deuce)</w:t>
      </w:r>
      <w:r>
        <w:rPr>
          <w:rFonts w:ascii="Arial" w:hAnsi="Arial" w:cs="Arial"/>
          <w:sz w:val="24"/>
          <w:szCs w:val="24"/>
        </w:rPr>
        <w:t>, games) and who calls the scores before each point</w:t>
      </w:r>
    </w:p>
    <w:p w14:paraId="70A7970D" w14:textId="77777777" w:rsidR="000E5D2B" w:rsidRPr="005E527B" w:rsidRDefault="000E5D2B" w:rsidP="000E5D2B">
      <w:pPr>
        <w:tabs>
          <w:tab w:val="left" w:pos="3450"/>
        </w:tabs>
        <w:rPr>
          <w:rFonts w:ascii="Arial" w:hAnsi="Arial" w:cs="Arial"/>
          <w:sz w:val="24"/>
          <w:szCs w:val="24"/>
          <w:u w:val="single"/>
        </w:rPr>
      </w:pPr>
      <w:r w:rsidRPr="005E527B">
        <w:rPr>
          <w:rFonts w:ascii="Arial" w:hAnsi="Arial" w:cs="Arial"/>
          <w:sz w:val="24"/>
          <w:szCs w:val="24"/>
          <w:u w:val="single"/>
        </w:rPr>
        <w:t>Game Play (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5E527B">
        <w:rPr>
          <w:rFonts w:ascii="Arial" w:hAnsi="Arial" w:cs="Arial"/>
          <w:sz w:val="24"/>
          <w:szCs w:val="24"/>
          <w:u w:val="single"/>
        </w:rPr>
        <w:t xml:space="preserve"> min-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5E527B">
        <w:rPr>
          <w:rFonts w:ascii="Arial" w:hAnsi="Arial" w:cs="Arial"/>
          <w:sz w:val="24"/>
          <w:szCs w:val="24"/>
          <w:u w:val="single"/>
        </w:rPr>
        <w:t>5 min)</w:t>
      </w:r>
    </w:p>
    <w:p w14:paraId="685AC708" w14:textId="289E3165" w:rsidR="000E5D2B" w:rsidRPr="00D9740E" w:rsidRDefault="000E5D2B" w:rsidP="000E5D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0E">
        <w:rPr>
          <w:rFonts w:ascii="Arial" w:hAnsi="Arial" w:cs="Arial"/>
          <w:sz w:val="24"/>
          <w:szCs w:val="24"/>
        </w:rPr>
        <w:lastRenderedPageBreak/>
        <w:t>Have players play</w:t>
      </w:r>
      <w:r w:rsidR="00331929">
        <w:rPr>
          <w:rFonts w:ascii="Arial" w:hAnsi="Arial" w:cs="Arial"/>
          <w:sz w:val="24"/>
          <w:szCs w:val="24"/>
        </w:rPr>
        <w:t xml:space="preserve"> a</w:t>
      </w:r>
      <w:r w:rsidRPr="00D97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game </w:t>
      </w:r>
      <w:r w:rsidRPr="00D9740E">
        <w:rPr>
          <w:rFonts w:ascii="Arial" w:hAnsi="Arial" w:cs="Arial"/>
          <w:sz w:val="24"/>
          <w:szCs w:val="24"/>
        </w:rPr>
        <w:t>with a doubles partner</w:t>
      </w:r>
      <w:r>
        <w:rPr>
          <w:rFonts w:ascii="Arial" w:hAnsi="Arial" w:cs="Arial"/>
          <w:sz w:val="24"/>
          <w:szCs w:val="24"/>
        </w:rPr>
        <w:t>, switching partners after each game, or making sure each player has served at least one game.</w:t>
      </w:r>
    </w:p>
    <w:p w14:paraId="7D925ABD" w14:textId="77777777" w:rsidR="000E5D2B" w:rsidRDefault="000E5D2B" w:rsidP="000E5D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 players simple tennis etiquette rules (What to do with a ball after a fault, when to call the balls out and who calls the ball out, do not talk/make noise when the ball is on the other side of the court,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…)</w:t>
      </w:r>
    </w:p>
    <w:p w14:paraId="72B006E2" w14:textId="77777777" w:rsidR="000E5D2B" w:rsidRDefault="000E5D2B" w:rsidP="00F4261C">
      <w:pPr>
        <w:pStyle w:val="ListParagraph"/>
        <w:rPr>
          <w:rFonts w:ascii="Arial" w:hAnsi="Arial" w:cs="Arial"/>
          <w:sz w:val="24"/>
          <w:szCs w:val="24"/>
        </w:rPr>
      </w:pPr>
    </w:p>
    <w:p w14:paraId="6605009D" w14:textId="77777777" w:rsidR="00F02D79" w:rsidRDefault="004E02C4" w:rsidP="008B0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Breakdown of Class 2</w:t>
      </w:r>
    </w:p>
    <w:p w14:paraId="68F57241" w14:textId="77777777" w:rsidR="004E02C4" w:rsidRPr="008B0B8B" w:rsidRDefault="004E02C4" w:rsidP="004E02C4">
      <w:pPr>
        <w:rPr>
          <w:rFonts w:ascii="Arial" w:hAnsi="Arial" w:cs="Arial"/>
          <w:sz w:val="24"/>
          <w:szCs w:val="24"/>
          <w:u w:val="single"/>
        </w:rPr>
      </w:pPr>
      <w:r w:rsidRPr="008B0B8B">
        <w:rPr>
          <w:rFonts w:ascii="Arial" w:hAnsi="Arial" w:cs="Arial"/>
          <w:sz w:val="24"/>
          <w:szCs w:val="24"/>
          <w:u w:val="single"/>
        </w:rPr>
        <w:t>Instruction (</w:t>
      </w:r>
      <w:r>
        <w:rPr>
          <w:rFonts w:ascii="Arial" w:hAnsi="Arial" w:cs="Arial"/>
          <w:sz w:val="24"/>
          <w:szCs w:val="24"/>
          <w:u w:val="single"/>
        </w:rPr>
        <w:t>25-30</w:t>
      </w:r>
      <w:r w:rsidRPr="008B0B8B">
        <w:rPr>
          <w:rFonts w:ascii="Arial" w:hAnsi="Arial" w:cs="Arial"/>
          <w:sz w:val="24"/>
          <w:szCs w:val="24"/>
          <w:u w:val="single"/>
        </w:rPr>
        <w:t xml:space="preserve"> mins)</w:t>
      </w:r>
    </w:p>
    <w:p w14:paraId="2B2D250B" w14:textId="77777777" w:rsidR="004E02C4" w:rsidRDefault="004E02C4" w:rsidP="004E02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up (ball skills)</w:t>
      </w:r>
    </w:p>
    <w:p w14:paraId="7DF2F361" w14:textId="77777777" w:rsidR="004E02C4" w:rsidRDefault="004E02C4" w:rsidP="004E02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 focused on </w:t>
      </w:r>
      <w:r w:rsidR="000E5D2B">
        <w:rPr>
          <w:rFonts w:ascii="Arial" w:hAnsi="Arial" w:cs="Arial"/>
          <w:sz w:val="24"/>
          <w:szCs w:val="24"/>
        </w:rPr>
        <w:t xml:space="preserve">approach shots, </w:t>
      </w:r>
      <w:r>
        <w:rPr>
          <w:rFonts w:ascii="Arial" w:hAnsi="Arial" w:cs="Arial"/>
          <w:sz w:val="24"/>
          <w:szCs w:val="24"/>
        </w:rPr>
        <w:t>volleys and overheads</w:t>
      </w:r>
    </w:p>
    <w:p w14:paraId="6C6FCF04" w14:textId="77777777" w:rsidR="004E02C4" w:rsidRDefault="004E02C4" w:rsidP="004E02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 of positioning of players on the court for singles/doubles</w:t>
      </w:r>
    </w:p>
    <w:p w14:paraId="1865B32F" w14:textId="77777777" w:rsidR="004E02C4" w:rsidRDefault="00D9740E" w:rsidP="004E02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movement on court with doubles partner and communication of when to switch sides during a rally and covering lobs</w:t>
      </w:r>
    </w:p>
    <w:p w14:paraId="1097C6C1" w14:textId="77777777" w:rsidR="00D9740E" w:rsidRPr="005E527B" w:rsidRDefault="00D9740E" w:rsidP="00D9740E">
      <w:pPr>
        <w:tabs>
          <w:tab w:val="left" w:pos="3450"/>
        </w:tabs>
        <w:rPr>
          <w:rFonts w:ascii="Arial" w:hAnsi="Arial" w:cs="Arial"/>
          <w:sz w:val="24"/>
          <w:szCs w:val="24"/>
          <w:u w:val="single"/>
        </w:rPr>
      </w:pPr>
      <w:r w:rsidRPr="005E527B">
        <w:rPr>
          <w:rFonts w:ascii="Arial" w:hAnsi="Arial" w:cs="Arial"/>
          <w:sz w:val="24"/>
          <w:szCs w:val="24"/>
          <w:u w:val="single"/>
        </w:rPr>
        <w:t>Game Play (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5E527B">
        <w:rPr>
          <w:rFonts w:ascii="Arial" w:hAnsi="Arial" w:cs="Arial"/>
          <w:sz w:val="24"/>
          <w:szCs w:val="24"/>
          <w:u w:val="single"/>
        </w:rPr>
        <w:t xml:space="preserve"> min-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5E527B">
        <w:rPr>
          <w:rFonts w:ascii="Arial" w:hAnsi="Arial" w:cs="Arial"/>
          <w:sz w:val="24"/>
          <w:szCs w:val="24"/>
          <w:u w:val="single"/>
        </w:rPr>
        <w:t>5 min)</w:t>
      </w:r>
    </w:p>
    <w:p w14:paraId="29B081D4" w14:textId="77777777" w:rsidR="00D9740E" w:rsidRPr="00D9740E" w:rsidRDefault="00D9740E" w:rsidP="004E02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0E">
        <w:rPr>
          <w:rFonts w:ascii="Arial" w:hAnsi="Arial" w:cs="Arial"/>
          <w:sz w:val="24"/>
          <w:szCs w:val="24"/>
        </w:rPr>
        <w:t>Have players play a set with a doubles partner</w:t>
      </w:r>
      <w:r w:rsidR="000E5D2B">
        <w:rPr>
          <w:rFonts w:ascii="Arial" w:hAnsi="Arial" w:cs="Arial"/>
          <w:sz w:val="24"/>
          <w:szCs w:val="24"/>
        </w:rPr>
        <w:t>, switching sides after first game, then every two.</w:t>
      </w:r>
    </w:p>
    <w:p w14:paraId="73715FD4" w14:textId="77777777" w:rsidR="007C5BC5" w:rsidRDefault="007C5BC5" w:rsidP="008B0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Breakdown of Class 3</w:t>
      </w:r>
      <w:r w:rsidR="005C5BBB">
        <w:rPr>
          <w:rFonts w:ascii="Arial" w:hAnsi="Arial" w:cs="Arial"/>
          <w:b/>
          <w:sz w:val="24"/>
          <w:szCs w:val="24"/>
        </w:rPr>
        <w:t xml:space="preserve"> and 4</w:t>
      </w:r>
    </w:p>
    <w:p w14:paraId="5F764299" w14:textId="77777777" w:rsidR="00032892" w:rsidRPr="008B0B8B" w:rsidRDefault="00032892" w:rsidP="00032892">
      <w:pPr>
        <w:rPr>
          <w:rFonts w:ascii="Arial" w:hAnsi="Arial" w:cs="Arial"/>
          <w:sz w:val="24"/>
          <w:szCs w:val="24"/>
          <w:u w:val="single"/>
        </w:rPr>
      </w:pPr>
      <w:r w:rsidRPr="008B0B8B">
        <w:rPr>
          <w:rFonts w:ascii="Arial" w:hAnsi="Arial" w:cs="Arial"/>
          <w:sz w:val="24"/>
          <w:szCs w:val="24"/>
          <w:u w:val="single"/>
        </w:rPr>
        <w:t>Instruction (</w:t>
      </w:r>
      <w:r w:rsidR="00F02D79">
        <w:rPr>
          <w:rFonts w:ascii="Arial" w:hAnsi="Arial" w:cs="Arial"/>
          <w:sz w:val="24"/>
          <w:szCs w:val="24"/>
          <w:u w:val="single"/>
        </w:rPr>
        <w:t>25-30</w:t>
      </w:r>
      <w:r w:rsidRPr="008B0B8B">
        <w:rPr>
          <w:rFonts w:ascii="Arial" w:hAnsi="Arial" w:cs="Arial"/>
          <w:sz w:val="24"/>
          <w:szCs w:val="24"/>
          <w:u w:val="single"/>
        </w:rPr>
        <w:t xml:space="preserve"> mins)</w:t>
      </w:r>
    </w:p>
    <w:p w14:paraId="56E5C7B7" w14:textId="77777777" w:rsidR="00032892" w:rsidRDefault="00032892" w:rsidP="00032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up (ball skills)</w:t>
      </w:r>
    </w:p>
    <w:p w14:paraId="482B930B" w14:textId="77777777" w:rsidR="00F02D79" w:rsidRDefault="00F02D79" w:rsidP="00032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players serve and return and switch sides</w:t>
      </w:r>
    </w:p>
    <w:p w14:paraId="4AB4E57C" w14:textId="77777777" w:rsidR="00032892" w:rsidRDefault="00032892" w:rsidP="00032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 of tiebreak</w:t>
      </w:r>
    </w:p>
    <w:p w14:paraId="18D4B3BF" w14:textId="5F8BACB8" w:rsidR="00032892" w:rsidRDefault="00032892" w:rsidP="00032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over </w:t>
      </w:r>
      <w:r w:rsidR="00331929">
        <w:rPr>
          <w:rFonts w:ascii="Arial" w:hAnsi="Arial" w:cs="Arial"/>
          <w:sz w:val="24"/>
          <w:szCs w:val="24"/>
        </w:rPr>
        <w:t xml:space="preserve">tiebreak </w:t>
      </w:r>
      <w:r>
        <w:rPr>
          <w:rFonts w:ascii="Arial" w:hAnsi="Arial" w:cs="Arial"/>
          <w:sz w:val="24"/>
          <w:szCs w:val="24"/>
        </w:rPr>
        <w:t xml:space="preserve">scoring (7 point and </w:t>
      </w:r>
      <w:r w:rsidR="005E527B">
        <w:rPr>
          <w:rFonts w:ascii="Arial" w:hAnsi="Arial" w:cs="Arial"/>
          <w:sz w:val="24"/>
          <w:szCs w:val="24"/>
        </w:rPr>
        <w:t>10 point)</w:t>
      </w:r>
      <w:r>
        <w:rPr>
          <w:rFonts w:ascii="Arial" w:hAnsi="Arial" w:cs="Arial"/>
          <w:sz w:val="24"/>
          <w:szCs w:val="24"/>
        </w:rPr>
        <w:t xml:space="preserve">, positioning, </w:t>
      </w:r>
      <w:r w:rsidR="005E527B">
        <w:rPr>
          <w:rFonts w:ascii="Arial" w:hAnsi="Arial" w:cs="Arial"/>
          <w:sz w:val="24"/>
          <w:szCs w:val="24"/>
        </w:rPr>
        <w:t xml:space="preserve">when to switch servers, sides, </w:t>
      </w:r>
      <w:proofErr w:type="gramStart"/>
      <w:r w:rsidR="005E527B">
        <w:rPr>
          <w:rFonts w:ascii="Arial" w:hAnsi="Arial" w:cs="Arial"/>
          <w:sz w:val="24"/>
          <w:szCs w:val="24"/>
        </w:rPr>
        <w:t>etc..</w:t>
      </w:r>
      <w:proofErr w:type="gramEnd"/>
    </w:p>
    <w:p w14:paraId="330056DE" w14:textId="77777777" w:rsidR="005E527B" w:rsidRPr="005E527B" w:rsidRDefault="005E527B" w:rsidP="005E527B">
      <w:pPr>
        <w:tabs>
          <w:tab w:val="left" w:pos="3450"/>
        </w:tabs>
        <w:rPr>
          <w:rFonts w:ascii="Arial" w:hAnsi="Arial" w:cs="Arial"/>
          <w:sz w:val="24"/>
          <w:szCs w:val="24"/>
          <w:u w:val="single"/>
        </w:rPr>
      </w:pPr>
      <w:r w:rsidRPr="005E527B">
        <w:rPr>
          <w:rFonts w:ascii="Arial" w:hAnsi="Arial" w:cs="Arial"/>
          <w:sz w:val="24"/>
          <w:szCs w:val="24"/>
          <w:u w:val="single"/>
        </w:rPr>
        <w:t>Game Play (</w:t>
      </w:r>
      <w:r w:rsidR="00F02D79">
        <w:rPr>
          <w:rFonts w:ascii="Arial" w:hAnsi="Arial" w:cs="Arial"/>
          <w:sz w:val="24"/>
          <w:szCs w:val="24"/>
          <w:u w:val="single"/>
        </w:rPr>
        <w:t>30</w:t>
      </w:r>
      <w:r w:rsidRPr="005E527B">
        <w:rPr>
          <w:rFonts w:ascii="Arial" w:hAnsi="Arial" w:cs="Arial"/>
          <w:sz w:val="24"/>
          <w:szCs w:val="24"/>
          <w:u w:val="single"/>
        </w:rPr>
        <w:t xml:space="preserve"> min-</w:t>
      </w:r>
      <w:r w:rsidR="00F02D79">
        <w:rPr>
          <w:rFonts w:ascii="Arial" w:hAnsi="Arial" w:cs="Arial"/>
          <w:sz w:val="24"/>
          <w:szCs w:val="24"/>
          <w:u w:val="single"/>
        </w:rPr>
        <w:t>3</w:t>
      </w:r>
      <w:r w:rsidRPr="005E527B">
        <w:rPr>
          <w:rFonts w:ascii="Arial" w:hAnsi="Arial" w:cs="Arial"/>
          <w:sz w:val="24"/>
          <w:szCs w:val="24"/>
          <w:u w:val="single"/>
        </w:rPr>
        <w:t>5 min)</w:t>
      </w:r>
    </w:p>
    <w:p w14:paraId="2F114A22" w14:textId="77777777" w:rsidR="005C5BBB" w:rsidRDefault="005C5BBB" w:rsidP="005C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players play </w:t>
      </w:r>
      <w:r w:rsidR="00F02D79">
        <w:rPr>
          <w:rFonts w:ascii="Arial" w:hAnsi="Arial" w:cs="Arial"/>
          <w:sz w:val="24"/>
          <w:szCs w:val="24"/>
        </w:rPr>
        <w:t>tiebreakers</w:t>
      </w:r>
      <w:r w:rsidR="004E02C4">
        <w:rPr>
          <w:rFonts w:ascii="Arial" w:hAnsi="Arial" w:cs="Arial"/>
          <w:sz w:val="24"/>
          <w:szCs w:val="24"/>
        </w:rPr>
        <w:t xml:space="preserve"> using the 7-point and 10-point tiebreak in Class 3</w:t>
      </w:r>
    </w:p>
    <w:p w14:paraId="4555B8C4" w14:textId="77777777" w:rsidR="005C5BBB" w:rsidRDefault="005C5BBB" w:rsidP="005C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players use the </w:t>
      </w:r>
      <w:proofErr w:type="spellStart"/>
      <w:r>
        <w:rPr>
          <w:rFonts w:ascii="Arial" w:hAnsi="Arial" w:cs="Arial"/>
          <w:sz w:val="24"/>
          <w:szCs w:val="24"/>
        </w:rPr>
        <w:t>Coman</w:t>
      </w:r>
      <w:proofErr w:type="spellEnd"/>
      <w:r>
        <w:rPr>
          <w:rFonts w:ascii="Arial" w:hAnsi="Arial" w:cs="Arial"/>
          <w:sz w:val="24"/>
          <w:szCs w:val="24"/>
        </w:rPr>
        <w:t xml:space="preserve"> tiebreak in Class 4 (Switch sides after first point, then after every four points)</w:t>
      </w:r>
    </w:p>
    <w:p w14:paraId="049E1CCF" w14:textId="77777777" w:rsidR="00F02D79" w:rsidRDefault="004E02C4" w:rsidP="005C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singles and doubles if court space allows</w:t>
      </w:r>
    </w:p>
    <w:p w14:paraId="40C3F05D" w14:textId="77777777" w:rsidR="008B0B8B" w:rsidRPr="008B0B8B" w:rsidRDefault="008B0B8B" w:rsidP="008B0B8B">
      <w:pPr>
        <w:rPr>
          <w:rFonts w:ascii="Arial" w:hAnsi="Arial" w:cs="Arial"/>
          <w:b/>
          <w:sz w:val="24"/>
          <w:szCs w:val="24"/>
        </w:rPr>
      </w:pPr>
      <w:r w:rsidRPr="008B0B8B">
        <w:rPr>
          <w:rFonts w:ascii="Arial" w:hAnsi="Arial" w:cs="Arial"/>
          <w:b/>
          <w:sz w:val="24"/>
          <w:szCs w:val="24"/>
        </w:rPr>
        <w:t xml:space="preserve">Breakdown of Class </w:t>
      </w:r>
      <w:r w:rsidR="00B269E3">
        <w:rPr>
          <w:rFonts w:ascii="Arial" w:hAnsi="Arial" w:cs="Arial"/>
          <w:b/>
          <w:sz w:val="24"/>
          <w:szCs w:val="24"/>
        </w:rPr>
        <w:t xml:space="preserve">5 and </w:t>
      </w:r>
      <w:r w:rsidRPr="008B0B8B">
        <w:rPr>
          <w:rFonts w:ascii="Arial" w:hAnsi="Arial" w:cs="Arial"/>
          <w:b/>
          <w:sz w:val="24"/>
          <w:szCs w:val="24"/>
        </w:rPr>
        <w:t>6</w:t>
      </w:r>
    </w:p>
    <w:p w14:paraId="37E8FE58" w14:textId="77777777" w:rsidR="008B0B8B" w:rsidRPr="008B0B8B" w:rsidRDefault="008B0B8B" w:rsidP="008B0B8B">
      <w:pPr>
        <w:rPr>
          <w:rFonts w:ascii="Arial" w:hAnsi="Arial" w:cs="Arial"/>
          <w:sz w:val="24"/>
          <w:szCs w:val="24"/>
          <w:u w:val="single"/>
        </w:rPr>
      </w:pPr>
      <w:r w:rsidRPr="008B0B8B">
        <w:rPr>
          <w:rFonts w:ascii="Arial" w:hAnsi="Arial" w:cs="Arial"/>
          <w:sz w:val="24"/>
          <w:szCs w:val="24"/>
          <w:u w:val="single"/>
        </w:rPr>
        <w:t>Instruction (5-</w:t>
      </w:r>
      <w:r w:rsidR="00557951">
        <w:rPr>
          <w:rFonts w:ascii="Arial" w:hAnsi="Arial" w:cs="Arial"/>
          <w:sz w:val="24"/>
          <w:szCs w:val="24"/>
          <w:u w:val="single"/>
        </w:rPr>
        <w:t>10</w:t>
      </w:r>
      <w:r w:rsidRPr="008B0B8B">
        <w:rPr>
          <w:rFonts w:ascii="Arial" w:hAnsi="Arial" w:cs="Arial"/>
          <w:sz w:val="24"/>
          <w:szCs w:val="24"/>
          <w:u w:val="single"/>
        </w:rPr>
        <w:t xml:space="preserve"> mins)</w:t>
      </w:r>
    </w:p>
    <w:p w14:paraId="007258A7" w14:textId="77777777" w:rsidR="000F4812" w:rsidRDefault="000F4812" w:rsidP="008B0B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them to spin racquet, who decides who serves first/side of the court to be on.</w:t>
      </w:r>
    </w:p>
    <w:p w14:paraId="3DBFBA9C" w14:textId="2AA234F9" w:rsidR="008B0B8B" w:rsidRDefault="00331929" w:rsidP="008B0B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 what occurs in a warm-up before a tennis match: r</w:t>
      </w:r>
      <w:r w:rsidR="000F4812">
        <w:rPr>
          <w:rFonts w:ascii="Arial" w:hAnsi="Arial" w:cs="Arial"/>
          <w:sz w:val="24"/>
          <w:szCs w:val="24"/>
        </w:rPr>
        <w:t>ally from baseline</w:t>
      </w:r>
      <w:r>
        <w:rPr>
          <w:rFonts w:ascii="Arial" w:hAnsi="Arial" w:cs="Arial"/>
          <w:sz w:val="24"/>
          <w:szCs w:val="24"/>
        </w:rPr>
        <w:t xml:space="preserve"> with person across from the net</w:t>
      </w:r>
      <w:r w:rsidR="000F4812">
        <w:rPr>
          <w:rFonts w:ascii="Arial" w:hAnsi="Arial" w:cs="Arial"/>
          <w:sz w:val="24"/>
          <w:szCs w:val="24"/>
        </w:rPr>
        <w:t xml:space="preserve">, volleys and overheads and switch, and take serves. </w:t>
      </w:r>
    </w:p>
    <w:p w14:paraId="7F66D87F" w14:textId="77777777" w:rsidR="00557951" w:rsidRDefault="00557951" w:rsidP="002301F3">
      <w:pPr>
        <w:tabs>
          <w:tab w:val="left" w:pos="3450"/>
        </w:tabs>
        <w:rPr>
          <w:rFonts w:ascii="Arial" w:hAnsi="Arial" w:cs="Arial"/>
          <w:sz w:val="24"/>
          <w:szCs w:val="24"/>
          <w:u w:val="single"/>
        </w:rPr>
      </w:pPr>
      <w:r w:rsidRPr="00557951">
        <w:rPr>
          <w:rFonts w:ascii="Arial" w:hAnsi="Arial" w:cs="Arial"/>
          <w:sz w:val="24"/>
          <w:szCs w:val="24"/>
          <w:u w:val="single"/>
        </w:rPr>
        <w:t>Game Play</w:t>
      </w:r>
      <w:r w:rsidR="00B269E3">
        <w:rPr>
          <w:rFonts w:ascii="Arial" w:hAnsi="Arial" w:cs="Arial"/>
          <w:sz w:val="24"/>
          <w:szCs w:val="24"/>
          <w:u w:val="single"/>
        </w:rPr>
        <w:t xml:space="preserve"> (50</w:t>
      </w:r>
      <w:r>
        <w:rPr>
          <w:rFonts w:ascii="Arial" w:hAnsi="Arial" w:cs="Arial"/>
          <w:sz w:val="24"/>
          <w:szCs w:val="24"/>
          <w:u w:val="single"/>
        </w:rPr>
        <w:t xml:space="preserve"> min</w:t>
      </w:r>
      <w:r w:rsidR="00B269E3">
        <w:rPr>
          <w:rFonts w:ascii="Arial" w:hAnsi="Arial" w:cs="Arial"/>
          <w:sz w:val="24"/>
          <w:szCs w:val="24"/>
          <w:u w:val="single"/>
        </w:rPr>
        <w:t>-55 min</w:t>
      </w:r>
      <w:r w:rsidR="002301F3">
        <w:rPr>
          <w:rFonts w:ascii="Arial" w:hAnsi="Arial" w:cs="Arial"/>
          <w:sz w:val="24"/>
          <w:szCs w:val="24"/>
          <w:u w:val="single"/>
        </w:rPr>
        <w:t>)</w:t>
      </w:r>
    </w:p>
    <w:p w14:paraId="278C8609" w14:textId="7F8FF46D" w:rsidR="002301F3" w:rsidRDefault="002301F3" w:rsidP="002301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players warm up like they would in a regular match: </w:t>
      </w:r>
      <w:r w:rsidR="0033192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ally from baseline, volleys and overheads and switch, and take serves. Try to keep warm up to 5-7 minutes</w:t>
      </w:r>
    </w:p>
    <w:p w14:paraId="54FED186" w14:textId="77777777" w:rsidR="002301F3" w:rsidRDefault="002301F3" w:rsidP="002301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free to switch up partners after each set</w:t>
      </w:r>
    </w:p>
    <w:p w14:paraId="4EB8DBBE" w14:textId="3BF5D5B1" w:rsidR="002301F3" w:rsidRDefault="002301F3" w:rsidP="002301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players </w:t>
      </w:r>
      <w:r w:rsidR="00331929">
        <w:rPr>
          <w:rFonts w:ascii="Arial" w:hAnsi="Arial" w:cs="Arial"/>
          <w:sz w:val="24"/>
          <w:szCs w:val="24"/>
        </w:rPr>
        <w:t xml:space="preserve">racquet tap </w:t>
      </w:r>
      <w:r>
        <w:rPr>
          <w:rFonts w:ascii="Arial" w:hAnsi="Arial" w:cs="Arial"/>
          <w:sz w:val="24"/>
          <w:szCs w:val="24"/>
        </w:rPr>
        <w:t>after match is completed</w:t>
      </w:r>
    </w:p>
    <w:p w14:paraId="24D2EE9A" w14:textId="77777777" w:rsidR="00B269E3" w:rsidRPr="005E527B" w:rsidRDefault="00B269E3" w:rsidP="005E527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B1856F9" w14:textId="77777777" w:rsidR="00C35356" w:rsidRPr="00C35356" w:rsidRDefault="00C35356" w:rsidP="00C35356">
      <w:pPr>
        <w:jc w:val="center"/>
      </w:pPr>
      <w:r>
        <w:rPr>
          <w:noProof/>
        </w:rPr>
        <w:drawing>
          <wp:inline distT="0" distB="0" distL="0" distR="0" wp14:anchorId="524DA400" wp14:editId="07998871">
            <wp:extent cx="4343399" cy="2171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Play Icons with website Red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184" cy="217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356" w:rsidRPr="00C3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52EED"/>
    <w:multiLevelType w:val="hybridMultilevel"/>
    <w:tmpl w:val="03FE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51F"/>
    <w:rsid w:val="00032892"/>
    <w:rsid w:val="000E5D2B"/>
    <w:rsid w:val="000F4812"/>
    <w:rsid w:val="002301F3"/>
    <w:rsid w:val="002D651F"/>
    <w:rsid w:val="00310FBB"/>
    <w:rsid w:val="00331929"/>
    <w:rsid w:val="004E02C4"/>
    <w:rsid w:val="005012DE"/>
    <w:rsid w:val="00557951"/>
    <w:rsid w:val="005C5BBB"/>
    <w:rsid w:val="005E527B"/>
    <w:rsid w:val="007C5BC5"/>
    <w:rsid w:val="008B0B8B"/>
    <w:rsid w:val="00B00113"/>
    <w:rsid w:val="00B269E3"/>
    <w:rsid w:val="00C35356"/>
    <w:rsid w:val="00D9740E"/>
    <w:rsid w:val="00F02D79"/>
    <w:rsid w:val="00F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5CDF"/>
  <w15:docId w15:val="{3D89F569-A1BF-4532-9134-83EB7F8A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1F"/>
    <w:rPr>
      <w:rFonts w:ascii="Tahoma" w:hAnsi="Tahoma" w:cs="Tahoma"/>
      <w:sz w:val="16"/>
      <w:szCs w:val="16"/>
    </w:rPr>
  </w:style>
  <w:style w:type="character" w:customStyle="1" w:styleId="m3990934084594077771pb">
    <w:name w:val="m_3990934084594077771pb"/>
    <w:basedOn w:val="DefaultParagraphFont"/>
    <w:rsid w:val="00C35356"/>
  </w:style>
  <w:style w:type="paragraph" w:styleId="ListParagraph">
    <w:name w:val="List Paragraph"/>
    <w:basedOn w:val="Normal"/>
    <w:uiPriority w:val="34"/>
    <w:qFormat/>
    <w:rsid w:val="008B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Tennis Association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Sierra</dc:creator>
  <cp:lastModifiedBy>Kevin Sierra</cp:lastModifiedBy>
  <cp:revision>2</cp:revision>
  <cp:lastPrinted>2019-12-19T16:41:00Z</cp:lastPrinted>
  <dcterms:created xsi:type="dcterms:W3CDTF">2020-07-10T13:49:00Z</dcterms:created>
  <dcterms:modified xsi:type="dcterms:W3CDTF">2020-07-10T13:49:00Z</dcterms:modified>
</cp:coreProperties>
</file>